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BA" w:rsidRP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423BA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F8E1B12" wp14:editId="19B150E4">
            <wp:simplePos x="0" y="0"/>
            <wp:positionH relativeFrom="column">
              <wp:posOffset>-565785</wp:posOffset>
            </wp:positionH>
            <wp:positionV relativeFrom="paragraph">
              <wp:posOffset>5779770</wp:posOffset>
            </wp:positionV>
            <wp:extent cx="6587412" cy="2689860"/>
            <wp:effectExtent l="0" t="0" r="4445" b="0"/>
            <wp:wrapNone/>
            <wp:docPr id="1" name="Рисунок 1" descr="Документы первичной профсоюзной организац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кументы первичной профсоюзной организации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12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>Состав профсоюзно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й</w:t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комисси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и</w:t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МБДОУ</w:t>
      </w:r>
    </w:p>
    <w:p w:rsidR="007C6383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>«Высокогорский детский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r w:rsidRPr="007423BA">
        <w:rPr>
          <w:rFonts w:ascii="Times New Roman" w:hAnsi="Times New Roman" w:cs="Times New Roman"/>
          <w:b/>
          <w:color w:val="002060"/>
          <w:sz w:val="40"/>
          <w:szCs w:val="40"/>
        </w:rPr>
        <w:t>сад «Солнышко» Высокогорского муниципального района РТ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Зарипова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Эльмира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Минегазизовна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профсоюзной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Хидиятуллина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Алсу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Наилевна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председатель культурно </w:t>
      </w: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40"/>
          <w:szCs w:val="40"/>
        </w:rPr>
        <w:t>- массовой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Зайнеева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Гульназ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Фарсыевна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уполномоченный по охране труда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Ахмадуллина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Гульназ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Магъсумовна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ревизионной комиссии</w:t>
      </w: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Гафиятуллина</w:t>
      </w:r>
      <w:proofErr w:type="spellEnd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Эльмира </w:t>
      </w:r>
      <w:proofErr w:type="spellStart"/>
      <w:r w:rsidRPr="007423BA">
        <w:rPr>
          <w:rFonts w:ascii="Times New Roman" w:hAnsi="Times New Roman" w:cs="Times New Roman"/>
          <w:b/>
          <w:color w:val="FF0000"/>
          <w:sz w:val="40"/>
          <w:szCs w:val="40"/>
        </w:rPr>
        <w:t>Вильевна</w:t>
      </w:r>
      <w:proofErr w:type="spellEnd"/>
      <w:r>
        <w:rPr>
          <w:rFonts w:ascii="Times New Roman" w:hAnsi="Times New Roman" w:cs="Times New Roman"/>
          <w:b/>
          <w:color w:val="002060"/>
          <w:sz w:val="40"/>
          <w:szCs w:val="40"/>
        </w:rPr>
        <w:t>-</w:t>
      </w:r>
    </w:p>
    <w:p w:rsidR="007423BA" w:rsidRPr="007423BA" w:rsidRDefault="007423BA" w:rsidP="007423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председатель по трудовым спорам</w:t>
      </w:r>
    </w:p>
    <w:sectPr w:rsidR="007423BA" w:rsidRPr="0074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68"/>
    <w:rsid w:val="005A6F68"/>
    <w:rsid w:val="007423BA"/>
    <w:rsid w:val="007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2022-04-27T04:39:00Z</dcterms:created>
  <dcterms:modified xsi:type="dcterms:W3CDTF">2022-04-27T04:49:00Z</dcterms:modified>
</cp:coreProperties>
</file>